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887"/>
        <w:gridCol w:w="1284"/>
        <w:gridCol w:w="2016"/>
        <w:gridCol w:w="1412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907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firstLine="1285" w:firstLineChars="400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方城县公开招聘高中教师试讲指定教材一览表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岗位或</w:t>
            </w:r>
            <w:r>
              <w:rPr>
                <w:rFonts w:hint="eastAsia" w:ascii="宋体" w:hAnsi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</w:rPr>
              <w:t>课  程</w:t>
            </w:r>
          </w:p>
        </w:tc>
        <w:tc>
          <w:tcPr>
            <w:tcW w:w="659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试 讲 教 材</w:t>
            </w:r>
          </w:p>
        </w:tc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  别</w:t>
            </w:r>
          </w:p>
        </w:tc>
        <w:tc>
          <w:tcPr>
            <w:tcW w:w="12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  称</w:t>
            </w:r>
          </w:p>
        </w:tc>
        <w:tc>
          <w:tcPr>
            <w:tcW w:w="20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 版 社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 编</w:t>
            </w:r>
          </w:p>
        </w:tc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语 文</w:t>
            </w:r>
          </w:p>
        </w:tc>
        <w:tc>
          <w:tcPr>
            <w:tcW w:w="18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普通高中课程标准实验教科书</w:t>
            </w:r>
          </w:p>
        </w:tc>
        <w:tc>
          <w:tcPr>
            <w:tcW w:w="12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语 文</w:t>
            </w:r>
          </w:p>
        </w:tc>
        <w:tc>
          <w:tcPr>
            <w:tcW w:w="20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人民教育出版社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袁行霈</w:t>
            </w:r>
          </w:p>
        </w:tc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语文5（必修）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 学</w:t>
            </w:r>
          </w:p>
        </w:tc>
        <w:tc>
          <w:tcPr>
            <w:tcW w:w="18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普通高中课程标准实验教科书</w:t>
            </w:r>
          </w:p>
        </w:tc>
        <w:tc>
          <w:tcPr>
            <w:tcW w:w="12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 学</w:t>
            </w:r>
          </w:p>
        </w:tc>
        <w:tc>
          <w:tcPr>
            <w:tcW w:w="20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北京师范大学出版社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严士健</w:t>
            </w:r>
            <w:r>
              <w:rPr>
                <w:rFonts w:hint="eastAsia" w:ascii="宋体" w:hAnsi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王尚志</w:t>
            </w:r>
          </w:p>
        </w:tc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数学5（必修）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 语</w:t>
            </w:r>
          </w:p>
        </w:tc>
        <w:tc>
          <w:tcPr>
            <w:tcW w:w="18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普通高中课程标准实验教科书</w:t>
            </w:r>
          </w:p>
        </w:tc>
        <w:tc>
          <w:tcPr>
            <w:tcW w:w="12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 语</w:t>
            </w:r>
          </w:p>
        </w:tc>
        <w:tc>
          <w:tcPr>
            <w:tcW w:w="20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北京师范大学出版社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  蔷</w:t>
            </w:r>
          </w:p>
        </w:tc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英语5(必修）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 理</w:t>
            </w:r>
          </w:p>
        </w:tc>
        <w:tc>
          <w:tcPr>
            <w:tcW w:w="18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普通高中课程标准实验教科书</w:t>
            </w:r>
          </w:p>
        </w:tc>
        <w:tc>
          <w:tcPr>
            <w:tcW w:w="12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 理</w:t>
            </w:r>
          </w:p>
        </w:tc>
        <w:tc>
          <w:tcPr>
            <w:tcW w:w="20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人民教育出版社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张大昌</w:t>
            </w:r>
          </w:p>
        </w:tc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物理（选修3-2）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化 学</w:t>
            </w:r>
          </w:p>
        </w:tc>
        <w:tc>
          <w:tcPr>
            <w:tcW w:w="18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普通高中课程标准实验教科书</w:t>
            </w:r>
          </w:p>
        </w:tc>
        <w:tc>
          <w:tcPr>
            <w:tcW w:w="12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化 学</w:t>
            </w:r>
          </w:p>
        </w:tc>
        <w:tc>
          <w:tcPr>
            <w:tcW w:w="20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山东科学技术出版社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  磊</w:t>
            </w:r>
            <w:r>
              <w:rPr>
                <w:rFonts w:hint="eastAsia" w:ascii="宋体" w:hAnsi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</w:rPr>
              <w:t>陈光巨</w:t>
            </w:r>
          </w:p>
        </w:tc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化学反应原理（选修）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vAlign w:val="center"/>
          </w:tcPr>
          <w:p>
            <w:pPr>
              <w:spacing w:line="280" w:lineRule="exact"/>
              <w:ind w:firstLine="90" w:firstLine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 物</w:t>
            </w:r>
          </w:p>
        </w:tc>
        <w:tc>
          <w:tcPr>
            <w:tcW w:w="1887" w:type="dxa"/>
            <w:vAlign w:val="center"/>
          </w:tcPr>
          <w:p>
            <w:pPr>
              <w:spacing w:line="280" w:lineRule="exact"/>
              <w:ind w:left="270" w:hanging="270" w:hangingChars="1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普通高中课程标准实验教科书</w:t>
            </w:r>
          </w:p>
        </w:tc>
        <w:tc>
          <w:tcPr>
            <w:tcW w:w="1284" w:type="dxa"/>
            <w:vAlign w:val="center"/>
          </w:tcPr>
          <w:p>
            <w:pPr>
              <w:spacing w:line="280" w:lineRule="exact"/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 物</w:t>
            </w:r>
          </w:p>
        </w:tc>
        <w:tc>
          <w:tcPr>
            <w:tcW w:w="20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人民教育出版社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朱正威</w:t>
            </w:r>
          </w:p>
          <w:p>
            <w:pPr>
              <w:spacing w:line="280" w:lineRule="exact"/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赵占良</w:t>
            </w:r>
          </w:p>
        </w:tc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生物3(必修)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 治</w:t>
            </w:r>
          </w:p>
        </w:tc>
        <w:tc>
          <w:tcPr>
            <w:tcW w:w="18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普通高中课程标准实验教科书</w:t>
            </w:r>
          </w:p>
        </w:tc>
        <w:tc>
          <w:tcPr>
            <w:tcW w:w="12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 治</w:t>
            </w:r>
          </w:p>
        </w:tc>
        <w:tc>
          <w:tcPr>
            <w:tcW w:w="20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人民教育出版社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孙熙国</w:t>
            </w:r>
          </w:p>
        </w:tc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政治4（必修）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历 史</w:t>
            </w:r>
          </w:p>
        </w:tc>
        <w:tc>
          <w:tcPr>
            <w:tcW w:w="18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普通高中课程标准实验教科书</w:t>
            </w:r>
          </w:p>
        </w:tc>
        <w:tc>
          <w:tcPr>
            <w:tcW w:w="12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历 史</w:t>
            </w:r>
          </w:p>
        </w:tc>
        <w:tc>
          <w:tcPr>
            <w:tcW w:w="20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人民教育出版社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李伟科</w:t>
            </w:r>
          </w:p>
        </w:tc>
        <w:tc>
          <w:tcPr>
            <w:tcW w:w="1524" w:type="dxa"/>
            <w:vAlign w:val="center"/>
          </w:tcPr>
          <w:p>
            <w:pPr>
              <w:spacing w:line="280" w:lineRule="exact"/>
              <w:ind w:firstLine="90" w:firstLineChars="5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历史3（必修）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vAlign w:val="center"/>
          </w:tcPr>
          <w:p>
            <w:pPr>
              <w:spacing w:line="280" w:lineRule="exact"/>
              <w:ind w:firstLine="90" w:firstLine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 理</w:t>
            </w:r>
          </w:p>
        </w:tc>
        <w:tc>
          <w:tcPr>
            <w:tcW w:w="1887" w:type="dxa"/>
            <w:vAlign w:val="center"/>
          </w:tcPr>
          <w:p>
            <w:pPr>
              <w:spacing w:line="280" w:lineRule="exact"/>
              <w:ind w:left="270" w:hanging="270" w:hangingChars="1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普通高中课程标准实验教科书</w:t>
            </w:r>
          </w:p>
        </w:tc>
        <w:tc>
          <w:tcPr>
            <w:tcW w:w="1284" w:type="dxa"/>
            <w:vAlign w:val="center"/>
          </w:tcPr>
          <w:p>
            <w:pPr>
              <w:spacing w:line="280" w:lineRule="exact"/>
              <w:ind w:firstLine="90" w:firstLineChar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 理</w:t>
            </w:r>
          </w:p>
        </w:tc>
        <w:tc>
          <w:tcPr>
            <w:tcW w:w="20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湖南教育出版社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朱 翔</w:t>
            </w:r>
          </w:p>
          <w:p>
            <w:pPr>
              <w:spacing w:line="280" w:lineRule="exact"/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陈民众</w:t>
            </w:r>
          </w:p>
        </w:tc>
        <w:tc>
          <w:tcPr>
            <w:tcW w:w="1524" w:type="dxa"/>
            <w:vAlign w:val="center"/>
          </w:tcPr>
          <w:p>
            <w:pPr>
              <w:spacing w:line="280" w:lineRule="exact"/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地理3(必修)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 育</w:t>
            </w:r>
          </w:p>
        </w:tc>
        <w:tc>
          <w:tcPr>
            <w:tcW w:w="18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普通高中课程标准实验教科书</w:t>
            </w:r>
          </w:p>
        </w:tc>
        <w:tc>
          <w:tcPr>
            <w:tcW w:w="12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体育与健康</w:t>
            </w:r>
          </w:p>
        </w:tc>
        <w:tc>
          <w:tcPr>
            <w:tcW w:w="20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人民教育出版社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人教版课程教材研究所</w:t>
            </w:r>
          </w:p>
        </w:tc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音 乐</w:t>
            </w:r>
          </w:p>
        </w:tc>
        <w:tc>
          <w:tcPr>
            <w:tcW w:w="18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普通高中课程标准实验教科书</w:t>
            </w:r>
          </w:p>
        </w:tc>
        <w:tc>
          <w:tcPr>
            <w:tcW w:w="12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音乐鉴赏</w:t>
            </w:r>
          </w:p>
        </w:tc>
        <w:tc>
          <w:tcPr>
            <w:tcW w:w="20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人民音乐出版社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于润洋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吴 斌</w:t>
            </w:r>
          </w:p>
        </w:tc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bookmarkStart w:id="0" w:name="_GoBack" w:colFirst="5" w:colLast="5"/>
            <w:r>
              <w:rPr>
                <w:rFonts w:hint="eastAsia" w:ascii="宋体" w:hAnsi="宋体" w:cs="宋体"/>
                <w:sz w:val="18"/>
                <w:szCs w:val="18"/>
              </w:rPr>
              <w:t>美 术</w:t>
            </w:r>
          </w:p>
        </w:tc>
        <w:tc>
          <w:tcPr>
            <w:tcW w:w="188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普通高中课程标准实验教科书</w:t>
            </w:r>
          </w:p>
        </w:tc>
        <w:tc>
          <w:tcPr>
            <w:tcW w:w="12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美术鉴赏</w:t>
            </w:r>
          </w:p>
        </w:tc>
        <w:tc>
          <w:tcPr>
            <w:tcW w:w="20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人民教育出版社</w:t>
            </w:r>
          </w:p>
        </w:tc>
        <w:tc>
          <w:tcPr>
            <w:tcW w:w="14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人教版课程教材研究所</w:t>
            </w:r>
          </w:p>
        </w:tc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选修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河南省中等职业教育规划教材        河南省中等职业教学校企合作精品教材</w:t>
            </w:r>
          </w:p>
        </w:tc>
        <w:tc>
          <w:tcPr>
            <w:tcW w:w="12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《计算机组装与维护》    《计算机网络技术》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《Access数据库应用技术》、《Visual Basic 6.0项目教程》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河南省职业技术教育教学研究室</w:t>
            </w:r>
          </w:p>
        </w:tc>
        <w:tc>
          <w:tcPr>
            <w:tcW w:w="15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A78B5"/>
    <w:rsid w:val="189E03E1"/>
    <w:rsid w:val="2EF44B73"/>
    <w:rsid w:val="511A78B5"/>
    <w:rsid w:val="55672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2017-12-27T02:00:00Z</dcterms:created>
  <dc:creator>Administrator</dc:creator>
  <cp:lastModifiedBy>Administrator</cp:lastModifiedBy>
  <dcterms:modified xsi:type="dcterms:W3CDTF">2017-12-27T02:21:14Z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